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附件5</w:t>
      </w: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存量商品房预告登记约定书</w:t>
      </w:r>
    </w:p>
    <w:p>
      <w:pPr>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根据《民法典》、《不动产登记暂行条例》和《不动产登记暂行条例实施细则》等相关法律法规，存量商品房买卖双方当事人可根据约定申请办理存量商品房预告登记手续。</w:t>
      </w:r>
    </w:p>
    <w:p>
      <w:pPr>
        <w:ind w:firstLine="65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现买卖双方协商一致，共同申请办理存量商品房预告登记。</w:t>
      </w: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出让人：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买受人：</w:t>
      </w: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年   月   日 </w:t>
      </w:r>
    </w:p>
    <w:p>
      <w:pPr>
        <w:ind w:firstLine="654" w:firstLineChars="200"/>
        <w:rPr>
          <w:rFonts w:ascii="仿宋_GB2312" w:hAnsi="仿宋_GB2312" w:eastAsia="仿宋_GB2312" w:cs="仿宋_GB2312"/>
          <w:sz w:val="32"/>
          <w:szCs w:val="32"/>
        </w:rPr>
      </w:pPr>
    </w:p>
    <w:p>
      <w:pPr>
        <w:spacing w:line="560" w:lineRule="exact"/>
        <w:jc w:val="center"/>
        <w:rPr>
          <w:sz w:val="28"/>
          <w:szCs w:val="28"/>
        </w:rPr>
      </w:pPr>
      <w:r>
        <w:rPr>
          <w:sz w:val="28"/>
          <w:szCs w:val="28"/>
        </w:rPr>
        <w:br w:type="page"/>
      </w:r>
    </w:p>
    <w:p>
      <w:pPr>
        <w:spacing w:line="560" w:lineRule="exact"/>
        <w:jc w:val="center"/>
        <w:rPr>
          <w:sz w:val="28"/>
          <w:szCs w:val="28"/>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存量商品房抵押权预告登记约定书</w:t>
      </w:r>
    </w:p>
    <w:p>
      <w:pPr>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根据《民法典》、《不动产登记暂行条例》和《不动产登记暂行条例实施细则》等相关法律法规，商品房抵押双方当事人可根据约定申请办理存量商品房抵押权预告登记手续。</w:t>
      </w:r>
    </w:p>
    <w:p>
      <w:pPr>
        <w:ind w:firstLine="65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现抵押双方协商一致，共同申请办理存量商品房抵押权预告登记。</w:t>
      </w: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抵押权人：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抵押人：</w:t>
      </w:r>
    </w:p>
    <w:p>
      <w:pPr>
        <w:ind w:firstLine="654" w:firstLineChars="200"/>
        <w:rPr>
          <w:rFonts w:ascii="仿宋_GB2312" w:hAnsi="仿宋_GB2312" w:eastAsia="仿宋_GB2312" w:cs="仿宋_GB2312"/>
          <w:sz w:val="32"/>
          <w:szCs w:val="32"/>
        </w:rPr>
      </w:pPr>
    </w:p>
    <w:p>
      <w:pPr>
        <w:ind w:firstLine="654"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年   月   日 </w:t>
      </w:r>
    </w:p>
    <w:p>
      <w:pPr>
        <w:ind w:firstLine="574" w:firstLineChars="200"/>
        <w:rPr>
          <w:sz w:val="28"/>
          <w:szCs w:val="28"/>
        </w:rPr>
      </w:pPr>
    </w:p>
    <w:p>
      <w:pPr>
        <w:ind w:firstLine="654" w:firstLineChars="200"/>
        <w:rPr>
          <w:rFonts w:ascii="仿宋_GB2312" w:hAnsi="仿宋_GB2312" w:eastAsia="仿宋_GB2312" w:cs="仿宋_GB2312"/>
          <w:sz w:val="32"/>
          <w:szCs w:val="32"/>
        </w:rPr>
      </w:pPr>
    </w:p>
    <w:p>
      <w:pPr>
        <w:ind w:firstLine="574" w:firstLineChars="200"/>
        <w:rPr>
          <w:sz w:val="28"/>
          <w:szCs w:val="28"/>
        </w:rPr>
      </w:pPr>
    </w:p>
    <w:p>
      <w:pPr>
        <w:spacing w:line="579" w:lineRule="exact"/>
        <w:rPr>
          <w:rFonts w:ascii="仿宋_GB2312" w:eastAsia="仿宋_GB2312"/>
          <w:sz w:val="32"/>
          <w:szCs w:val="32"/>
        </w:rPr>
      </w:pPr>
    </w:p>
    <w:p>
      <w:bookmarkStart w:id="0" w:name="_GoBack"/>
      <w:bookmarkEnd w:id="0"/>
    </w:p>
    <w:sectPr>
      <w:footerReference r:id="rId3" w:type="default"/>
      <w:footerReference r:id="rId4" w:type="even"/>
      <w:pgSz w:w="11906" w:h="16838"/>
      <w:pgMar w:top="2098" w:right="1474" w:bottom="1984" w:left="1588" w:header="851" w:footer="1417" w:gutter="0"/>
      <w:pgNumType w:fmt="numberInDash"/>
      <w:cols w:space="0" w:num="1"/>
      <w:rtlGutter w:val="0"/>
      <w:docGrid w:type="linesAndChars" w:linePitch="439" w:charSpace="15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楷体_GB2312">
    <w:panose1 w:val="02010609030101010101"/>
    <w:charset w:val="86"/>
    <w:family w:val="modern"/>
    <w:pitch w:val="default"/>
    <w:sig w:usb0="00000001" w:usb1="080E0000" w:usb2="00000000" w:usb3="00000000" w:csb0="00040000" w:csb1="00000000"/>
  </w:font>
  <w:font w:name="创意简标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sdt>
                          <w:sdtPr>
                            <w:id w:val="-180290119"/>
                            <w:docPartObj>
                              <w:docPartGallery w:val="autotext"/>
                            </w:docPartObj>
                          </w:sdtPr>
                          <w:sdtContent>
                            <w:p>
                              <w:pPr>
                                <w:pStyle w:val="2"/>
                                <w:jc w:val="center"/>
                              </w:pPr>
                              <w:r>
                                <w:fldChar w:fldCharType="begin"/>
                              </w:r>
                              <w:r>
                                <w:instrText xml:space="preserve">PAGE   \* MERGEFORMAT</w:instrText>
                              </w:r>
                              <w:r>
                                <w:fldChar w:fldCharType="separate"/>
                              </w:r>
                              <w:r>
                                <w:rPr>
                                  <w:lang w:val="zh-CN"/>
                                </w:rPr>
                                <w:t>-</w:t>
                              </w:r>
                              <w:r>
                                <w:t xml:space="preserve"> 1 -</w:t>
                              </w:r>
                              <w:r>
                                <w:fldChar w:fldCharType="end"/>
                              </w:r>
                            </w:p>
                          </w:sdtContent>
                        </w:sdt>
                        <w:p/>
                      </w:txbxContent>
                    </wps:txbx>
                    <wps:bodyPr wrap="none" lIns="0" tIns="0" rIns="0" bIns="0" upright="false">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BYAAABkcnMv&#10;UEsBAhQAFAAAAAgAh07iQM6pebnPAAAABQEAAA8AAAAAAAAAAQAgAAAAOAAAAGRycy9kb3ducmV2&#10;LnhtbFBLAQIUABQAAAAIAIdO4kBL25QFtgEAAFUDAAAOAAAAAAAAAAEAIAAAADQBAABkcnMvZTJv&#10;RG9jLnhtbFBLBQYAAAAABgAGAFkBAABcBQAAAAA=&#10;">
              <v:fill on="f" focussize="0,0"/>
              <v:stroke on="f"/>
              <v:imagedata o:title=""/>
              <o:lock v:ext="edit" aspectratio="f"/>
              <v:textbox inset="0mm,0mm,0mm,0mm" style="mso-fit-shape-to-text:t;">
                <w:txbxContent>
                  <w:sdt>
                    <w:sdtPr>
                      <w:id w:val="-180290119"/>
                      <w:docPartObj>
                        <w:docPartGallery w:val="autotext"/>
                      </w:docPartObj>
                    </w:sdtPr>
                    <w:sdtContent>
                      <w:p>
                        <w:pPr>
                          <w:pStyle w:val="2"/>
                          <w:jc w:val="center"/>
                        </w:pPr>
                        <w:r>
                          <w:fldChar w:fldCharType="begin"/>
                        </w:r>
                        <w:r>
                          <w:instrText xml:space="preserve">PAGE   \* MERGEFORMAT</w:instrText>
                        </w:r>
                        <w:r>
                          <w:fldChar w:fldCharType="separate"/>
                        </w:r>
                        <w:r>
                          <w:rPr>
                            <w:lang w:val="zh-CN"/>
                          </w:rPr>
                          <w:t>-</w:t>
                        </w:r>
                        <w:r>
                          <w:t xml:space="preserve"> 1 -</w:t>
                        </w:r>
                        <w:r>
                          <w:fldChar w:fldCharType="end"/>
                        </w:r>
                      </w:p>
                    </w:sdtContent>
                  </w:sdt>
                  <w:p/>
                </w:txbxContent>
              </v:textbox>
            </v:shape>
          </w:pict>
        </mc:Fallback>
      </mc:AlternateContent>
    </w:r>
  </w:p>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- 2 -</w:t>
                          </w:r>
                          <w:r>
                            <w:fldChar w:fldCharType="end"/>
                          </w:r>
                        </w:p>
                      </w:txbxContent>
                    </wps:txbx>
                    <wps:bodyPr wrap="none" lIns="0" tIns="0" rIns="0" bIns="0" upright="false">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K+n0du1AQAAVQMAAA4AAAAAAAAAAQAgAAAANAEAAGRycy9lMm9E&#10;b2MueG1sUEsFBgAAAAAGAAYAWQEAAFs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DA3B34"/>
    <w:rsid w:val="37DF9A32"/>
    <w:rsid w:val="6DDA3B34"/>
    <w:rsid w:val="7DF774F7"/>
    <w:rsid w:val="CCBF5A56"/>
    <w:rsid w:val="FFDA1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2023-03-15T09:10:00Z</dcterms:created>
  <dc:creator>nbzgj</dc:creator>
  <cp:lastModifiedBy>nbzgj</cp:lastModifiedBy>
  <dcterms:modified xsi:type="dcterms:W3CDTF">2023-03-15T09:23:31Z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ies>
</file>